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02" w:rsidRDefault="00585402" w:rsidP="00585402">
      <w:pPr>
        <w:pStyle w:val="NormaleWeb"/>
        <w:spacing w:before="0" w:beforeAutospacing="0" w:after="0" w:afterAutospacing="0"/>
        <w:ind w:left="708" w:firstLine="708"/>
        <w:rPr>
          <w:rFonts w:ascii="Cambria" w:eastAsia="Cambria" w:hAnsi="Cambria"/>
          <w:bCs/>
          <w:sz w:val="28"/>
          <w:szCs w:val="28"/>
          <w:lang w:eastAsia="en-US"/>
        </w:rPr>
      </w:pPr>
      <w:r>
        <w:rPr>
          <w:rFonts w:ascii="Cambria" w:eastAsia="Cambria" w:hAnsi="Cambria"/>
          <w:bCs/>
          <w:sz w:val="28"/>
          <w:szCs w:val="28"/>
          <w:lang w:eastAsia="en-US"/>
        </w:rPr>
        <w:t xml:space="preserve">    </w:t>
      </w:r>
    </w:p>
    <w:p w:rsidR="00190529" w:rsidRDefault="00585402" w:rsidP="00190529">
      <w:pPr>
        <w:jc w:val="center"/>
        <w:rPr>
          <w:rFonts w:ascii="Cambria" w:eastAsia="Times New Roman" w:hAnsi="Cambria" w:cs="Times New Roman"/>
          <w:b/>
          <w:bCs/>
          <w:color w:val="000000"/>
          <w:sz w:val="48"/>
          <w:szCs w:val="48"/>
        </w:rPr>
      </w:pPr>
      <w:r w:rsidRPr="004A783C">
        <w:rPr>
          <w:rFonts w:ascii="Cambria" w:eastAsia="Cambria" w:hAnsi="Cambria"/>
          <w:bCs/>
          <w:sz w:val="48"/>
          <w:szCs w:val="48"/>
          <w:lang w:eastAsia="en-US"/>
        </w:rPr>
        <w:t xml:space="preserve">  </w:t>
      </w:r>
      <w:r w:rsidR="008B040E" w:rsidRPr="004A783C">
        <w:rPr>
          <w:rFonts w:ascii="Cambria" w:eastAsia="Times New Roman" w:hAnsi="Cambria" w:cs="Times New Roman"/>
          <w:b/>
          <w:bCs/>
          <w:color w:val="000000"/>
          <w:sz w:val="48"/>
          <w:szCs w:val="48"/>
        </w:rPr>
        <w:t xml:space="preserve">SCHEDA </w:t>
      </w:r>
      <w:r w:rsidR="002C2D67">
        <w:rPr>
          <w:rFonts w:ascii="Cambria" w:eastAsia="Times New Roman" w:hAnsi="Cambria" w:cs="Times New Roman"/>
          <w:b/>
          <w:bCs/>
          <w:color w:val="000000"/>
          <w:sz w:val="48"/>
          <w:szCs w:val="48"/>
        </w:rPr>
        <w:t>DIDATTICA</w:t>
      </w:r>
      <w:r w:rsidR="008B040E" w:rsidRPr="004A783C">
        <w:rPr>
          <w:rFonts w:ascii="Cambria" w:eastAsia="Times New Roman" w:hAnsi="Cambria" w:cs="Times New Roman"/>
          <w:b/>
          <w:bCs/>
          <w:color w:val="000000"/>
          <w:sz w:val="48"/>
          <w:szCs w:val="48"/>
        </w:rPr>
        <w:t xml:space="preserve"> </w:t>
      </w:r>
    </w:p>
    <w:p w:rsidR="006B6AC3" w:rsidRDefault="006B6AC3" w:rsidP="006B6AC3">
      <w:pPr>
        <w:rPr>
          <w:rFonts w:ascii="Helvetica" w:hAnsi="Helvetica" w:cs="Helvetica"/>
          <w:sz w:val="21"/>
          <w:szCs w:val="21"/>
        </w:rPr>
      </w:pPr>
    </w:p>
    <w:p w:rsidR="006B6AC3" w:rsidRPr="006B6AC3" w:rsidRDefault="006B6AC3" w:rsidP="006B6AC3">
      <w:pPr>
        <w:jc w:val="both"/>
        <w:rPr>
          <w:rFonts w:ascii="Cambria" w:eastAsia="Cambria" w:hAnsi="Cambria" w:cs="Cambria"/>
          <w:i/>
        </w:rPr>
      </w:pPr>
      <w:r w:rsidRPr="006B6AC3">
        <w:rPr>
          <w:rFonts w:ascii="Cambria" w:eastAsia="Cambria" w:hAnsi="Cambria" w:cs="Cambria"/>
          <w:i/>
        </w:rPr>
        <w:t xml:space="preserve">In occasione della mostra </w:t>
      </w:r>
      <w:r w:rsidRPr="006B6AC3">
        <w:rPr>
          <w:rFonts w:ascii="Cambria" w:eastAsia="Cambria" w:hAnsi="Cambria" w:cs="Cambria"/>
        </w:rPr>
        <w:t>Inside Magritte</w:t>
      </w:r>
      <w:r w:rsidRPr="006B6AC3">
        <w:rPr>
          <w:rFonts w:ascii="Cambria" w:eastAsia="Cambria" w:hAnsi="Cambria" w:cs="Cambria"/>
          <w:i/>
        </w:rPr>
        <w:t xml:space="preserve"> il dipartimento Education 24Ore Cultura ha progettato visite guidate, laboratori didattici, laboratori teatrali per esplorare al meglio l’universo surreale di questo grande artista, utilizzando un approccio pratico</w:t>
      </w:r>
      <w:r w:rsidRPr="006B6AC3">
        <w:rPr>
          <w:rFonts w:ascii="Cambria" w:eastAsia="Cambria" w:hAnsi="Cambria" w:cs="Cambria"/>
          <w:i/>
        </w:rPr>
        <w:t xml:space="preserve"> e coinvolgente </w:t>
      </w:r>
      <w:r w:rsidRPr="006B6AC3">
        <w:rPr>
          <w:rFonts w:ascii="Cambria" w:eastAsia="Cambria" w:hAnsi="Cambria" w:cs="Cambria"/>
          <w:i/>
        </w:rPr>
        <w:t xml:space="preserve">attraverso giochi di gruppo ed esperienze interdisciplinari. </w:t>
      </w:r>
    </w:p>
    <w:p w:rsidR="006B6AC3" w:rsidRDefault="006B6AC3" w:rsidP="006B6AC3">
      <w:pPr>
        <w:ind w:left="720"/>
        <w:contextualSpacing/>
        <w:jc w:val="both"/>
        <w:rPr>
          <w:rFonts w:ascii="Cambria" w:eastAsia="Times New Roman" w:hAnsi="Cambria"/>
          <w:b/>
          <w:bCs/>
        </w:rPr>
      </w:pPr>
    </w:p>
    <w:p w:rsidR="006B6AC3" w:rsidRDefault="006B6AC3" w:rsidP="006B6AC3">
      <w:pPr>
        <w:pBdr>
          <w:top w:val="single" w:sz="4" w:space="1" w:color="auto"/>
          <w:left w:val="single" w:sz="4" w:space="4" w:color="auto"/>
          <w:bottom w:val="single" w:sz="4" w:space="1" w:color="auto"/>
          <w:right w:val="single" w:sz="4" w:space="4" w:color="auto"/>
        </w:pBdr>
        <w:rPr>
          <w:rFonts w:ascii="Cambria" w:eastAsia="Cambria" w:hAnsi="Cambria" w:cs="Cambria"/>
          <w:b/>
          <w:bCs/>
          <w:i/>
          <w:color w:val="5F4879"/>
          <w:sz w:val="32"/>
          <w:szCs w:val="32"/>
        </w:rPr>
      </w:pPr>
      <w:r>
        <w:rPr>
          <w:rFonts w:ascii="Cambria" w:eastAsia="Cambria" w:hAnsi="Cambria" w:cs="Cambria"/>
          <w:b/>
          <w:bCs/>
          <w:i/>
          <w:color w:val="5F4879"/>
          <w:sz w:val="32"/>
          <w:szCs w:val="32"/>
        </w:rPr>
        <w:t xml:space="preserve">Proposta per le scuole </w:t>
      </w:r>
    </w:p>
    <w:p w:rsidR="006B6AC3" w:rsidRPr="006B6AC3" w:rsidRDefault="006B6AC3" w:rsidP="006B6AC3">
      <w:pPr>
        <w:rPr>
          <w:rFonts w:ascii="Cambria" w:eastAsia="Cambria" w:hAnsi="Cambria" w:cs="Cambria"/>
          <w:bCs/>
          <w:i/>
          <w:color w:val="5F4879"/>
          <w:sz w:val="20"/>
          <w:szCs w:val="20"/>
        </w:rPr>
      </w:pPr>
    </w:p>
    <w:p w:rsidR="006B6AC3" w:rsidRDefault="006B6AC3" w:rsidP="006B6AC3">
      <w:pPr>
        <w:rPr>
          <w:rFonts w:ascii="Cambria" w:eastAsia="Cambria" w:hAnsi="Cambria" w:cs="Cambria"/>
          <w:bCs/>
          <w:i/>
          <w:color w:val="5F4879"/>
          <w:sz w:val="32"/>
          <w:szCs w:val="32"/>
        </w:rPr>
      </w:pPr>
      <w:r>
        <w:rPr>
          <w:rFonts w:ascii="Cambria" w:eastAsia="Cambria" w:hAnsi="Cambria" w:cs="Cambria"/>
          <w:bCs/>
          <w:i/>
          <w:color w:val="5F4879"/>
          <w:sz w:val="32"/>
          <w:szCs w:val="32"/>
        </w:rPr>
        <w:t>Laboratorio</w:t>
      </w:r>
    </w:p>
    <w:p w:rsidR="006B6AC3" w:rsidRDefault="006B6AC3" w:rsidP="006B6AC3">
      <w:pPr>
        <w:rPr>
          <w:rFonts w:ascii="Cambria" w:eastAsia="Cambria" w:hAnsi="Cambria" w:cs="Cambria"/>
          <w:b/>
          <w:bCs/>
          <w:i/>
          <w:color w:val="5F4879"/>
          <w:sz w:val="32"/>
          <w:szCs w:val="32"/>
        </w:rPr>
      </w:pPr>
      <w:r>
        <w:rPr>
          <w:rFonts w:ascii="Cambria" w:eastAsia="Cambria" w:hAnsi="Cambria" w:cs="Cambria"/>
          <w:b/>
          <w:bCs/>
          <w:i/>
          <w:color w:val="5F4879"/>
          <w:sz w:val="32"/>
          <w:szCs w:val="32"/>
        </w:rPr>
        <w:t>Magritte e il teatro del sogno</w:t>
      </w:r>
    </w:p>
    <w:p w:rsidR="006B6AC3" w:rsidRDefault="006B6AC3" w:rsidP="006B6AC3">
      <w:pPr>
        <w:jc w:val="both"/>
        <w:rPr>
          <w:rFonts w:ascii="Cambria" w:eastAsia="Cambria" w:hAnsi="Cambria" w:cs="Cambria"/>
        </w:rPr>
      </w:pPr>
      <w:r>
        <w:rPr>
          <w:rFonts w:ascii="Cambria" w:eastAsia="Cambria" w:hAnsi="Cambria" w:cs="Cambria"/>
        </w:rPr>
        <w:t xml:space="preserve">Bottiglie che diventano carote, montagne che fluttuano su un mare increspato, pipe che non sono quello che sembrano e l’enigmatica sagoma dell’uomo in bombetta. Benvenuti in un universo parallelo dove il linguaggio dei sogni detta le sue leggi. I bambini potranno salire sul palcoscenico del ‘teatro del </w:t>
      </w:r>
      <w:proofErr w:type="spellStart"/>
      <w:r>
        <w:rPr>
          <w:rFonts w:ascii="Cambria" w:eastAsia="Cambria" w:hAnsi="Cambria" w:cs="Cambria"/>
        </w:rPr>
        <w:t>sogno’</w:t>
      </w:r>
      <w:proofErr w:type="spellEnd"/>
      <w:r>
        <w:rPr>
          <w:rFonts w:ascii="Cambria" w:eastAsia="Cambria" w:hAnsi="Cambria" w:cs="Cambria"/>
        </w:rPr>
        <w:t xml:space="preserve"> e dare vita ad un tableau popolandolo con le immagini e le parole del grande artista. Grazie ad una scenografia </w:t>
      </w:r>
      <w:proofErr w:type="spellStart"/>
      <w:r>
        <w:rPr>
          <w:rFonts w:ascii="Cambria" w:eastAsia="Cambria" w:hAnsi="Cambria" w:cs="Cambria"/>
        </w:rPr>
        <w:t>immersiva</w:t>
      </w:r>
      <w:proofErr w:type="spellEnd"/>
      <w:r>
        <w:rPr>
          <w:rFonts w:ascii="Cambria" w:eastAsia="Cambria" w:hAnsi="Cambria" w:cs="Cambria"/>
        </w:rPr>
        <w:t xml:space="preserve"> e a strumenti didattici appositamente studiati ci trasformeremo in perfetti surrealisti.</w:t>
      </w:r>
    </w:p>
    <w:p w:rsidR="006B6AC3" w:rsidRDefault="006B6AC3" w:rsidP="006B6AC3">
      <w:pPr>
        <w:suppressAutoHyphens/>
        <w:ind w:right="96"/>
        <w:contextualSpacing/>
        <w:jc w:val="both"/>
        <w:rPr>
          <w:rFonts w:ascii="Cambria" w:eastAsia="Cambria" w:hAnsi="Cambria" w:cs="Cambria"/>
          <w:b/>
          <w:bCs/>
          <w:i/>
          <w:color w:val="5F4879"/>
        </w:rPr>
      </w:pPr>
    </w:p>
    <w:p w:rsidR="006B6AC3" w:rsidRDefault="006B6AC3" w:rsidP="006B6AC3">
      <w:pPr>
        <w:suppressAutoHyphens/>
        <w:ind w:right="96"/>
        <w:contextualSpacing/>
        <w:jc w:val="both"/>
        <w:rPr>
          <w:rFonts w:ascii="Cambria" w:eastAsia="Cambria" w:hAnsi="Cambria" w:cs="Cambria"/>
          <w:b/>
          <w:bCs/>
          <w:i/>
          <w:color w:val="5F4879"/>
        </w:rPr>
      </w:pPr>
      <w:r>
        <w:rPr>
          <w:rFonts w:ascii="Cambria" w:eastAsia="Cambria" w:hAnsi="Cambria" w:cs="Cambria"/>
          <w:b/>
          <w:bCs/>
          <w:i/>
          <w:color w:val="5F4879"/>
        </w:rPr>
        <w:t>LABORATORIO TEATRALE CREATIVO (45’) + VISITA LIBERA ALLA RAPPRESENTAZIONE MULTIMEDIALE (50’)</w:t>
      </w:r>
    </w:p>
    <w:p w:rsidR="006B6AC3" w:rsidRDefault="006B6AC3" w:rsidP="006B6AC3">
      <w:pPr>
        <w:suppressAutoHyphens/>
        <w:ind w:right="96"/>
        <w:contextualSpacing/>
        <w:jc w:val="both"/>
        <w:rPr>
          <w:rFonts w:ascii="Cambria" w:eastAsia="Cambria" w:hAnsi="Cambria" w:cs="Cambria"/>
          <w:b/>
          <w:bCs/>
          <w:i/>
          <w:color w:val="5F4879"/>
        </w:rPr>
      </w:pPr>
      <w:r>
        <w:rPr>
          <w:rFonts w:ascii="Cambria" w:eastAsia="Cambria" w:hAnsi="Cambria" w:cs="Cambria"/>
          <w:b/>
          <w:bCs/>
          <w:i/>
          <w:color w:val="5F4879"/>
        </w:rPr>
        <w:t>SCUOLA DELL’INFANZIA, PRIMARIA E SECONDARIA DI I GRADO</w:t>
      </w:r>
    </w:p>
    <w:p w:rsidR="006B6AC3" w:rsidRDefault="006B6AC3" w:rsidP="006B6AC3">
      <w:pPr>
        <w:widowControl w:val="0"/>
        <w:suppressAutoHyphens/>
        <w:autoSpaceDE w:val="0"/>
        <w:autoSpaceDN w:val="0"/>
        <w:ind w:right="98"/>
        <w:contextualSpacing/>
        <w:jc w:val="both"/>
        <w:rPr>
          <w:rFonts w:ascii="Cambria" w:eastAsia="Cambria" w:hAnsi="Cambria" w:cs="Cambria"/>
          <w:b/>
          <w:bCs/>
          <w:i/>
          <w:color w:val="5F4879"/>
        </w:rPr>
      </w:pPr>
      <w:r>
        <w:rPr>
          <w:rFonts w:ascii="Cambria" w:eastAsia="Cambria" w:hAnsi="Cambria" w:cs="Cambria"/>
          <w:b/>
          <w:bCs/>
          <w:i/>
          <w:color w:val="5F4879"/>
        </w:rPr>
        <w:t xml:space="preserve">LABORATORIO 70 euro a classe + biglietto d’ingresso </w:t>
      </w:r>
      <w:r>
        <w:rPr>
          <w:rFonts w:ascii="Cambria" w:eastAsia="Cambria" w:hAnsi="Cambria" w:cs="Cambria"/>
          <w:b/>
          <w:bCs/>
          <w:color w:val="5F4879"/>
        </w:rPr>
        <w:t>Inside Magritte</w:t>
      </w:r>
      <w:r>
        <w:rPr>
          <w:rFonts w:ascii="Cambria" w:eastAsia="Cambria" w:hAnsi="Cambria" w:cs="Cambria"/>
          <w:b/>
          <w:bCs/>
          <w:i/>
          <w:color w:val="5F4879"/>
        </w:rPr>
        <w:t xml:space="preserve"> (due gratuità per i docenti). Prenotazione obbligatoria.</w:t>
      </w:r>
    </w:p>
    <w:p w:rsidR="006B6AC3" w:rsidRDefault="006B6AC3" w:rsidP="006B6AC3">
      <w:pPr>
        <w:rPr>
          <w:rFonts w:ascii="Cambria" w:eastAsia="Cambria" w:hAnsi="Cambria" w:cs="Cambria"/>
          <w:b/>
          <w:bCs/>
          <w:i/>
          <w:color w:val="5F4879"/>
        </w:rPr>
      </w:pPr>
    </w:p>
    <w:p w:rsidR="006B6AC3" w:rsidRDefault="00451B10" w:rsidP="006B6AC3">
      <w:pPr>
        <w:rPr>
          <w:rFonts w:ascii="Cambria" w:eastAsia="Cambria" w:hAnsi="Cambria" w:cs="Cambria"/>
          <w:b/>
          <w:bCs/>
          <w:i/>
          <w:color w:val="5F4879"/>
          <w:sz w:val="32"/>
          <w:szCs w:val="32"/>
        </w:rPr>
      </w:pPr>
      <w:r>
        <w:rPr>
          <w:rFonts w:ascii="Cambria" w:eastAsia="Cambria" w:hAnsi="Cambria" w:cs="Cambria"/>
          <w:bCs/>
          <w:i/>
          <w:color w:val="5F4879"/>
          <w:sz w:val="32"/>
          <w:szCs w:val="32"/>
        </w:rPr>
        <w:t>Visita guidata</w:t>
      </w:r>
      <w:bookmarkStart w:id="0" w:name="_GoBack"/>
      <w:bookmarkEnd w:id="0"/>
    </w:p>
    <w:p w:rsidR="006B6AC3" w:rsidRDefault="006B6AC3" w:rsidP="006B6AC3">
      <w:pPr>
        <w:rPr>
          <w:rFonts w:ascii="Cambria" w:eastAsia="Cambria" w:hAnsi="Cambria" w:cs="Cambria"/>
          <w:b/>
          <w:bCs/>
          <w:i/>
          <w:color w:val="5F4879"/>
          <w:sz w:val="32"/>
          <w:szCs w:val="32"/>
        </w:rPr>
      </w:pPr>
      <w:r>
        <w:rPr>
          <w:rFonts w:ascii="Cambria" w:eastAsia="Cambria" w:hAnsi="Cambria" w:cs="Cambria"/>
          <w:b/>
          <w:bCs/>
          <w:i/>
          <w:color w:val="5F4879"/>
          <w:sz w:val="32"/>
          <w:szCs w:val="32"/>
        </w:rPr>
        <w:t>INSIDE MAGRITTE</w:t>
      </w:r>
    </w:p>
    <w:p w:rsidR="006B6AC3" w:rsidRDefault="006B6AC3" w:rsidP="006B6AC3">
      <w:pPr>
        <w:widowControl w:val="0"/>
        <w:suppressAutoHyphens/>
        <w:autoSpaceDE w:val="0"/>
        <w:autoSpaceDN w:val="0"/>
        <w:ind w:right="98"/>
        <w:contextualSpacing/>
        <w:jc w:val="both"/>
        <w:rPr>
          <w:rFonts w:ascii="Cambria" w:eastAsia="Cambria" w:hAnsi="Cambria" w:cs="Cambria"/>
        </w:rPr>
      </w:pPr>
      <w:r>
        <w:rPr>
          <w:rFonts w:ascii="Cambria" w:eastAsia="Cambria" w:hAnsi="Cambria" w:cs="Cambria"/>
        </w:rPr>
        <w:t xml:space="preserve">La rivoluzione psicanalitica che permise a Freud di esplorare l’inconscio sfocia in un’arte che abbandona i confini rassicuranti della razionalità per sprofondare negli sterminati spazi dell’interiorità dove si scardinano le convenzioni del consueto e si ridiscute la supremazia della ragione. Assumendo appieno il processo creativo surrealista, Magritte diventa una figura chiave per comprendere questo fondamentale momento dell’arte del ‘900. La visita guidata introduttiva fornirà le chiavi di accesso all’esperienza </w:t>
      </w:r>
      <w:proofErr w:type="spellStart"/>
      <w:r>
        <w:rPr>
          <w:rFonts w:ascii="Cambria" w:eastAsia="Cambria" w:hAnsi="Cambria" w:cs="Cambria"/>
        </w:rPr>
        <w:t>immersiva</w:t>
      </w:r>
      <w:proofErr w:type="spellEnd"/>
      <w:r>
        <w:rPr>
          <w:rFonts w:ascii="Cambria" w:eastAsia="Cambria" w:hAnsi="Cambria" w:cs="Cambria"/>
        </w:rPr>
        <w:t xml:space="preserve"> e multimediale </w:t>
      </w:r>
      <w:r>
        <w:rPr>
          <w:rFonts w:ascii="Cambria" w:eastAsia="Cambria" w:hAnsi="Cambria" w:cs="Cambria"/>
          <w:i/>
        </w:rPr>
        <w:t>Inside Magritte</w:t>
      </w:r>
      <w:r>
        <w:rPr>
          <w:rFonts w:ascii="Cambria" w:eastAsia="Cambria" w:hAnsi="Cambria" w:cs="Cambria"/>
        </w:rPr>
        <w:t>, chiarendo le relazioni dell’artista con le coordinate espressive del movimento surrealista e l’evoluzione della sua poetica.</w:t>
      </w:r>
    </w:p>
    <w:p w:rsidR="006B6AC3" w:rsidRDefault="006B6AC3" w:rsidP="006B6AC3">
      <w:pPr>
        <w:widowControl w:val="0"/>
        <w:suppressAutoHyphens/>
        <w:autoSpaceDE w:val="0"/>
        <w:autoSpaceDN w:val="0"/>
        <w:ind w:right="98"/>
        <w:contextualSpacing/>
        <w:jc w:val="both"/>
        <w:rPr>
          <w:rFonts w:ascii="Cambria" w:eastAsia="Cambria" w:hAnsi="Cambria" w:cs="Cambria"/>
          <w:b/>
          <w:bCs/>
          <w:i/>
          <w:color w:val="5F4879"/>
        </w:rPr>
      </w:pPr>
    </w:p>
    <w:p w:rsidR="006B6AC3" w:rsidRDefault="006B6AC3" w:rsidP="006B6AC3">
      <w:pPr>
        <w:widowControl w:val="0"/>
        <w:suppressAutoHyphens/>
        <w:autoSpaceDE w:val="0"/>
        <w:autoSpaceDN w:val="0"/>
        <w:ind w:right="98"/>
        <w:contextualSpacing/>
        <w:jc w:val="both"/>
        <w:rPr>
          <w:rFonts w:ascii="Cambria" w:eastAsia="Cambria" w:hAnsi="Cambria" w:cs="Cambria"/>
          <w:b/>
          <w:bCs/>
          <w:i/>
          <w:color w:val="5F4879"/>
        </w:rPr>
      </w:pPr>
      <w:r>
        <w:rPr>
          <w:rFonts w:ascii="Cambria" w:eastAsia="Cambria" w:hAnsi="Cambria" w:cs="Cambria"/>
          <w:b/>
          <w:bCs/>
          <w:i/>
          <w:color w:val="5F4879"/>
        </w:rPr>
        <w:t xml:space="preserve"> VISITA GUIDATA INTRODUTTIVA DI 30’ E VISITA LIBERA ALLA RAPPRESENTAZIONE MULTIMEDIALE (’50). </w:t>
      </w:r>
    </w:p>
    <w:p w:rsidR="006B6AC3" w:rsidRDefault="006B6AC3" w:rsidP="006B6AC3">
      <w:pPr>
        <w:widowControl w:val="0"/>
        <w:suppressAutoHyphens/>
        <w:autoSpaceDE w:val="0"/>
        <w:autoSpaceDN w:val="0"/>
        <w:ind w:right="98"/>
        <w:contextualSpacing/>
        <w:jc w:val="both"/>
        <w:rPr>
          <w:rFonts w:ascii="Cambria" w:eastAsia="Cambria" w:hAnsi="Cambria" w:cs="Cambria"/>
          <w:b/>
          <w:bCs/>
          <w:i/>
          <w:color w:val="5F4879"/>
        </w:rPr>
      </w:pPr>
      <w:r>
        <w:rPr>
          <w:rFonts w:ascii="Cambria" w:eastAsia="Cambria" w:hAnsi="Cambria" w:cs="Cambria"/>
          <w:b/>
          <w:bCs/>
          <w:i/>
          <w:color w:val="5F4879"/>
        </w:rPr>
        <w:t xml:space="preserve">SCUOLA SECONDARIA DI I E II GRADO </w:t>
      </w:r>
    </w:p>
    <w:p w:rsidR="006B6AC3" w:rsidRDefault="006B6AC3" w:rsidP="006B6AC3">
      <w:pPr>
        <w:widowControl w:val="0"/>
        <w:autoSpaceDE w:val="0"/>
        <w:autoSpaceDN w:val="0"/>
        <w:jc w:val="both"/>
        <w:rPr>
          <w:rFonts w:ascii="Cambria" w:eastAsia="Cambria" w:hAnsi="Cambria" w:cs="Cambria"/>
          <w:b/>
          <w:bCs/>
          <w:i/>
          <w:color w:val="5F4879"/>
        </w:rPr>
      </w:pPr>
      <w:r>
        <w:rPr>
          <w:rFonts w:ascii="Cambria" w:eastAsia="Cambria" w:hAnsi="Cambria" w:cs="Cambria"/>
          <w:b/>
          <w:bCs/>
          <w:i/>
          <w:color w:val="5F4879"/>
        </w:rPr>
        <w:t xml:space="preserve">VISITA  70 euro a classe + biglietto di ingresso a </w:t>
      </w:r>
      <w:r>
        <w:rPr>
          <w:rFonts w:ascii="Cambria" w:eastAsia="Cambria" w:hAnsi="Cambria" w:cs="Cambria"/>
          <w:b/>
          <w:bCs/>
          <w:color w:val="5F4879"/>
        </w:rPr>
        <w:t>Inside Magritte</w:t>
      </w:r>
      <w:r>
        <w:rPr>
          <w:rFonts w:ascii="Cambria" w:eastAsia="Cambria" w:hAnsi="Cambria" w:cs="Cambria"/>
          <w:b/>
          <w:bCs/>
          <w:i/>
          <w:color w:val="5F4879"/>
        </w:rPr>
        <w:t xml:space="preserve"> (1 gratuità per capogruppo). Prenotazione obbligatoria.</w:t>
      </w:r>
    </w:p>
    <w:p w:rsidR="006B6AC3" w:rsidRDefault="006B6AC3" w:rsidP="006B6AC3">
      <w:pPr>
        <w:widowControl w:val="0"/>
        <w:autoSpaceDE w:val="0"/>
        <w:autoSpaceDN w:val="0"/>
        <w:rPr>
          <w:rFonts w:ascii="Cambria" w:eastAsia="Cambria" w:hAnsi="Cambria" w:cs="Cambria"/>
          <w:b/>
          <w:bCs/>
          <w:i/>
          <w:color w:val="5F4879"/>
        </w:rPr>
      </w:pPr>
    </w:p>
    <w:p w:rsidR="006B6AC3" w:rsidRDefault="006B6AC3" w:rsidP="006B6AC3">
      <w:pPr>
        <w:keepNext/>
        <w:keepLines/>
        <w:pBdr>
          <w:top w:val="single" w:sz="4" w:space="1" w:color="auto"/>
          <w:left w:val="single" w:sz="4" w:space="4" w:color="auto"/>
          <w:bottom w:val="single" w:sz="4" w:space="1" w:color="auto"/>
          <w:right w:val="single" w:sz="4" w:space="4" w:color="auto"/>
        </w:pBdr>
        <w:suppressAutoHyphens/>
        <w:spacing w:before="240"/>
        <w:ind w:right="-1"/>
        <w:outlineLvl w:val="0"/>
        <w:rPr>
          <w:rFonts w:ascii="Cambria" w:eastAsia="Cambria" w:hAnsi="Cambria" w:cs="Cambria"/>
          <w:b/>
          <w:bCs/>
          <w:i/>
          <w:color w:val="5F4879"/>
          <w:sz w:val="32"/>
          <w:szCs w:val="32"/>
        </w:rPr>
      </w:pPr>
      <w:r>
        <w:rPr>
          <w:rFonts w:ascii="Cambria" w:eastAsia="Cambria" w:hAnsi="Cambria" w:cs="Cambria"/>
          <w:b/>
          <w:bCs/>
          <w:i/>
          <w:color w:val="5F4879"/>
          <w:sz w:val="32"/>
          <w:szCs w:val="32"/>
        </w:rPr>
        <w:lastRenderedPageBreak/>
        <w:t>Proposta per le famiglie</w:t>
      </w:r>
    </w:p>
    <w:p w:rsidR="006B6AC3" w:rsidRDefault="006B6AC3" w:rsidP="006B6AC3">
      <w:pPr>
        <w:rPr>
          <w:rFonts w:eastAsia="Times New Roman"/>
        </w:rPr>
      </w:pPr>
    </w:p>
    <w:p w:rsidR="006B6AC3" w:rsidRDefault="006B6AC3" w:rsidP="006B6AC3">
      <w:pPr>
        <w:rPr>
          <w:rFonts w:ascii="Cambria" w:eastAsia="Cambria" w:hAnsi="Cambria" w:cs="Cambria"/>
          <w:b/>
          <w:bCs/>
          <w:i/>
          <w:color w:val="5F4879"/>
          <w:sz w:val="32"/>
          <w:szCs w:val="32"/>
        </w:rPr>
      </w:pPr>
      <w:r>
        <w:rPr>
          <w:rFonts w:ascii="Cambria" w:eastAsia="Cambria" w:hAnsi="Cambria" w:cs="Cambria"/>
          <w:b/>
          <w:bCs/>
          <w:i/>
          <w:color w:val="5F4879"/>
          <w:sz w:val="32"/>
          <w:szCs w:val="32"/>
        </w:rPr>
        <w:t xml:space="preserve">MY MAGRITTE E LA STANZA DEI SOGNI </w:t>
      </w:r>
    </w:p>
    <w:p w:rsidR="006B6AC3" w:rsidRDefault="006B6AC3" w:rsidP="006B6AC3">
      <w:pPr>
        <w:jc w:val="both"/>
        <w:rPr>
          <w:rFonts w:ascii="Cambria" w:eastAsia="Cambria" w:hAnsi="Cambria" w:cs="Cambria"/>
        </w:rPr>
      </w:pPr>
      <w:r>
        <w:rPr>
          <w:rFonts w:ascii="Cambria" w:eastAsia="Cambria" w:hAnsi="Cambria" w:cs="Cambria"/>
        </w:rPr>
        <w:t xml:space="preserve">Un esperienza coinvolgente che porterà grandi e piccini a misurarsi con l’arte del grande surrealista, in un laboratorio che mescola l'immaginazione soggettiva con la meraviglia che solo le nuove tecnologie possono suscitare. Il risultato sarà un 'teatro del </w:t>
      </w:r>
      <w:proofErr w:type="spellStart"/>
      <w:r>
        <w:rPr>
          <w:rFonts w:ascii="Cambria" w:eastAsia="Cambria" w:hAnsi="Cambria" w:cs="Cambria"/>
        </w:rPr>
        <w:t>sogno'</w:t>
      </w:r>
      <w:proofErr w:type="spellEnd"/>
      <w:r>
        <w:rPr>
          <w:rFonts w:ascii="Cambria" w:eastAsia="Cambria" w:hAnsi="Cambria" w:cs="Cambria"/>
        </w:rPr>
        <w:t xml:space="preserve"> che prenderà vita sotto i nostri occhi facendoci viaggiare tra i mirabolanti paesaggi onirici delle opere di Magritte. </w:t>
      </w:r>
    </w:p>
    <w:p w:rsidR="006B6AC3" w:rsidRDefault="006B6AC3" w:rsidP="006B6AC3">
      <w:pPr>
        <w:jc w:val="both"/>
        <w:rPr>
          <w:rFonts w:ascii="Cambria" w:eastAsia="Cambria" w:hAnsi="Cambria" w:cs="Cambria"/>
        </w:rPr>
      </w:pPr>
    </w:p>
    <w:p w:rsidR="006B6AC3" w:rsidRDefault="006B6AC3" w:rsidP="006B6AC3">
      <w:pPr>
        <w:suppressAutoHyphens/>
        <w:spacing w:before="99"/>
        <w:ind w:right="-1"/>
        <w:contextualSpacing/>
        <w:jc w:val="both"/>
        <w:rPr>
          <w:rFonts w:ascii="Cambria" w:eastAsia="Cambria" w:hAnsi="Cambria" w:cs="Cambria"/>
          <w:b/>
          <w:bCs/>
          <w:i/>
          <w:color w:val="5F4879"/>
        </w:rPr>
      </w:pPr>
      <w:r>
        <w:rPr>
          <w:rFonts w:ascii="Cambria" w:eastAsia="Cambria" w:hAnsi="Cambria" w:cs="Cambria"/>
          <w:b/>
          <w:bCs/>
          <w:i/>
          <w:color w:val="5F4879"/>
        </w:rPr>
        <w:t>LABORATORIO TEATRALE CREATIVO (45’) + VISITA LIBERA ALLA RAPPRESENTAZIONE MULTIMEDIALE (’50)</w:t>
      </w:r>
    </w:p>
    <w:p w:rsidR="006B6AC3" w:rsidRDefault="006B6AC3" w:rsidP="006B6AC3">
      <w:pPr>
        <w:suppressAutoHyphens/>
        <w:spacing w:before="1"/>
        <w:ind w:right="-1"/>
        <w:contextualSpacing/>
        <w:jc w:val="both"/>
        <w:rPr>
          <w:rFonts w:ascii="Cambria" w:eastAsia="Cambria" w:hAnsi="Cambria" w:cs="Cambria"/>
          <w:b/>
          <w:bCs/>
          <w:i/>
          <w:color w:val="5F4879"/>
        </w:rPr>
      </w:pPr>
      <w:r>
        <w:rPr>
          <w:rFonts w:ascii="Cambria" w:eastAsia="Cambria" w:hAnsi="Cambria" w:cs="Cambria"/>
          <w:b/>
          <w:bCs/>
          <w:i/>
          <w:color w:val="5F4879"/>
        </w:rPr>
        <w:t xml:space="preserve">Tutti i sabato alle ore 15.00 e alle ore 16.00 </w:t>
      </w:r>
    </w:p>
    <w:p w:rsidR="006B6AC3" w:rsidRDefault="006B6AC3" w:rsidP="006B6AC3">
      <w:pPr>
        <w:suppressAutoHyphens/>
        <w:ind w:right="-1"/>
        <w:contextualSpacing/>
        <w:jc w:val="both"/>
        <w:rPr>
          <w:rFonts w:ascii="Cambria" w:eastAsia="Cambria" w:hAnsi="Cambria" w:cs="Cambria"/>
          <w:b/>
          <w:bCs/>
          <w:i/>
          <w:color w:val="5F4879"/>
        </w:rPr>
      </w:pPr>
      <w:r>
        <w:rPr>
          <w:rFonts w:ascii="Cambria" w:eastAsia="Cambria" w:hAnsi="Cambria" w:cs="Cambria"/>
          <w:b/>
          <w:bCs/>
          <w:i/>
          <w:color w:val="5F4879"/>
        </w:rPr>
        <w:t>€ 15 (bambini 6-11)</w:t>
      </w:r>
    </w:p>
    <w:p w:rsidR="006B6AC3" w:rsidRDefault="006B6AC3" w:rsidP="006B6AC3">
      <w:pPr>
        <w:suppressAutoHyphens/>
        <w:ind w:right="-1"/>
        <w:contextualSpacing/>
        <w:jc w:val="both"/>
        <w:rPr>
          <w:rFonts w:ascii="Cambria" w:eastAsia="Cambria" w:hAnsi="Cambria" w:cs="Cambria"/>
          <w:b/>
          <w:bCs/>
          <w:i/>
          <w:color w:val="5F4879"/>
        </w:rPr>
      </w:pPr>
      <w:r>
        <w:rPr>
          <w:rFonts w:ascii="Cambria" w:eastAsia="Cambria" w:hAnsi="Cambria" w:cs="Cambria"/>
          <w:b/>
          <w:bCs/>
          <w:i/>
          <w:color w:val="5F4879"/>
        </w:rPr>
        <w:t xml:space="preserve">€ 20 adulti (laboratorio + biglietto ingresso a </w:t>
      </w:r>
      <w:r>
        <w:rPr>
          <w:rFonts w:ascii="Cambria" w:eastAsia="Cambria" w:hAnsi="Cambria" w:cs="Cambria"/>
          <w:b/>
          <w:bCs/>
          <w:color w:val="5F4879"/>
        </w:rPr>
        <w:t>Inside Magritte</w:t>
      </w:r>
      <w:r>
        <w:rPr>
          <w:rFonts w:ascii="Cambria" w:eastAsia="Cambria" w:hAnsi="Cambria" w:cs="Cambria"/>
          <w:b/>
          <w:bCs/>
          <w:i/>
          <w:color w:val="5F4879"/>
        </w:rPr>
        <w:t>)</w:t>
      </w:r>
    </w:p>
    <w:p w:rsidR="006B6AC3" w:rsidRDefault="006B6AC3" w:rsidP="006B6AC3">
      <w:pPr>
        <w:suppressAutoHyphens/>
        <w:ind w:right="-1"/>
        <w:contextualSpacing/>
        <w:jc w:val="both"/>
        <w:rPr>
          <w:rFonts w:ascii="Cambria" w:eastAsia="Cambria" w:hAnsi="Cambria" w:cs="Cambria"/>
          <w:b/>
          <w:bCs/>
          <w:i/>
          <w:color w:val="5F4879"/>
        </w:rPr>
      </w:pPr>
      <w:r>
        <w:rPr>
          <w:rFonts w:ascii="Cambria" w:eastAsia="Cambria" w:hAnsi="Cambria" w:cs="Cambria"/>
          <w:b/>
          <w:bCs/>
          <w:i/>
          <w:color w:val="5F4879"/>
        </w:rPr>
        <w:t xml:space="preserve">Prenotazione con prevendita consigliata. </w:t>
      </w:r>
    </w:p>
    <w:p w:rsidR="006B6AC3" w:rsidRDefault="006B6AC3" w:rsidP="006B6AC3">
      <w:pPr>
        <w:suppressAutoHyphens/>
        <w:ind w:right="-1"/>
        <w:contextualSpacing/>
        <w:jc w:val="both"/>
        <w:rPr>
          <w:rFonts w:ascii="Cambria" w:eastAsia="Cambria" w:hAnsi="Cambria" w:cs="Cambria"/>
          <w:b/>
          <w:bCs/>
          <w:i/>
          <w:color w:val="5F4879"/>
        </w:rPr>
      </w:pPr>
      <w:r>
        <w:rPr>
          <w:rFonts w:ascii="Cambria" w:eastAsia="Cambria" w:hAnsi="Cambria" w:cs="Cambria"/>
          <w:b/>
          <w:bCs/>
          <w:i/>
          <w:color w:val="5F4879"/>
        </w:rPr>
        <w:t xml:space="preserve">Possibilità di acquisto in cassa il giorno stesso salvo disponibilità. </w:t>
      </w:r>
    </w:p>
    <w:p w:rsidR="006B6AC3" w:rsidRDefault="006B6AC3" w:rsidP="006B6AC3">
      <w:pPr>
        <w:spacing w:after="160" w:line="254" w:lineRule="auto"/>
      </w:pPr>
    </w:p>
    <w:p w:rsidR="006B6AC3" w:rsidRDefault="00451B10" w:rsidP="006B6AC3">
      <w:pPr>
        <w:keepNext/>
        <w:keepLines/>
        <w:pBdr>
          <w:top w:val="single" w:sz="4" w:space="1" w:color="auto"/>
          <w:left w:val="single" w:sz="4" w:space="4" w:color="auto"/>
          <w:bottom w:val="single" w:sz="4" w:space="1" w:color="auto"/>
          <w:right w:val="single" w:sz="4" w:space="4" w:color="auto"/>
        </w:pBdr>
        <w:suppressAutoHyphens/>
        <w:spacing w:before="240"/>
        <w:ind w:right="-1"/>
        <w:outlineLvl w:val="0"/>
        <w:rPr>
          <w:rFonts w:ascii="Cambria" w:eastAsia="Cambria" w:hAnsi="Cambria" w:cs="Cambria"/>
          <w:b/>
          <w:bCs/>
          <w:i/>
          <w:color w:val="5F4879"/>
          <w:sz w:val="32"/>
          <w:szCs w:val="32"/>
        </w:rPr>
      </w:pPr>
      <w:r>
        <w:rPr>
          <w:rFonts w:ascii="Cambria" w:eastAsia="Cambria" w:hAnsi="Cambria" w:cs="Cambria"/>
          <w:b/>
          <w:bCs/>
          <w:i/>
          <w:color w:val="5F4879"/>
          <w:sz w:val="32"/>
          <w:szCs w:val="32"/>
        </w:rPr>
        <w:t>Proposta</w:t>
      </w:r>
      <w:r w:rsidR="006B6AC3">
        <w:rPr>
          <w:rFonts w:ascii="Cambria" w:eastAsia="Cambria" w:hAnsi="Cambria" w:cs="Cambria"/>
          <w:b/>
          <w:bCs/>
          <w:i/>
          <w:color w:val="5F4879"/>
          <w:sz w:val="32"/>
          <w:szCs w:val="32"/>
        </w:rPr>
        <w:t xml:space="preserve"> per gruppi di adulti</w:t>
      </w:r>
    </w:p>
    <w:p w:rsidR="006B6AC3" w:rsidRDefault="006B6AC3" w:rsidP="006B6AC3">
      <w:pPr>
        <w:widowControl w:val="0"/>
        <w:suppressAutoHyphens/>
        <w:autoSpaceDE w:val="0"/>
        <w:autoSpaceDN w:val="0"/>
        <w:spacing w:before="9"/>
        <w:ind w:right="-1" w:firstLine="1132"/>
        <w:contextualSpacing/>
        <w:jc w:val="both"/>
        <w:rPr>
          <w:rFonts w:ascii="Cambria" w:eastAsia="Cambria" w:hAnsi="Cambria" w:cs="Cambria"/>
          <w:b/>
          <w:sz w:val="20"/>
        </w:rPr>
      </w:pPr>
    </w:p>
    <w:p w:rsidR="006B6AC3" w:rsidRDefault="006B6AC3" w:rsidP="00451B10">
      <w:pPr>
        <w:rPr>
          <w:rFonts w:ascii="Cambria" w:eastAsia="Cambria" w:hAnsi="Cambria" w:cs="Cambria"/>
          <w:b/>
          <w:bCs/>
          <w:i/>
          <w:color w:val="5F4879"/>
          <w:sz w:val="32"/>
          <w:szCs w:val="32"/>
        </w:rPr>
      </w:pPr>
      <w:r>
        <w:rPr>
          <w:rFonts w:ascii="Cambria" w:eastAsia="Cambria" w:hAnsi="Cambria" w:cs="Cambria"/>
          <w:b/>
          <w:bCs/>
          <w:i/>
          <w:color w:val="5F4879"/>
          <w:sz w:val="32"/>
          <w:szCs w:val="32"/>
        </w:rPr>
        <w:t>INSIDE MAGRITTE</w:t>
      </w:r>
    </w:p>
    <w:p w:rsidR="006B6AC3" w:rsidRDefault="006B6AC3" w:rsidP="00451B10">
      <w:pPr>
        <w:widowControl w:val="0"/>
        <w:suppressAutoHyphens/>
        <w:autoSpaceDE w:val="0"/>
        <w:autoSpaceDN w:val="0"/>
        <w:ind w:right="98"/>
        <w:contextualSpacing/>
        <w:jc w:val="both"/>
        <w:rPr>
          <w:rFonts w:ascii="Cambria" w:eastAsia="Cambria" w:hAnsi="Cambria" w:cs="Cambria"/>
        </w:rPr>
      </w:pPr>
      <w:r>
        <w:rPr>
          <w:rFonts w:ascii="Cambria" w:eastAsia="Cambria" w:hAnsi="Cambria" w:cs="Cambria"/>
        </w:rPr>
        <w:t xml:space="preserve">La rivoluzione psicanalitica che permise a Freud di esplorare l’inconscio sfocia in un’arte che abbandona i confini rassicuranti della razionalità per sprofondare negli sterminati spazi dell’interiorità dove si scardinano le convenzioni del consueto e si ridiscute la supremazia della ragione. Assumendo appieno il processo creativo surrealista, Magritte diventa una figura chiave per comprendere questo fondamentale momento dell’arte del ‘900. La visita guidata introduttiva fornirà le chiavi di accesso all’esperienza </w:t>
      </w:r>
      <w:proofErr w:type="spellStart"/>
      <w:r>
        <w:rPr>
          <w:rFonts w:ascii="Cambria" w:eastAsia="Cambria" w:hAnsi="Cambria" w:cs="Cambria"/>
        </w:rPr>
        <w:t>immersiva</w:t>
      </w:r>
      <w:proofErr w:type="spellEnd"/>
      <w:r>
        <w:rPr>
          <w:rFonts w:ascii="Cambria" w:eastAsia="Cambria" w:hAnsi="Cambria" w:cs="Cambria"/>
        </w:rPr>
        <w:t xml:space="preserve"> e multimediale </w:t>
      </w:r>
      <w:r>
        <w:rPr>
          <w:rFonts w:ascii="Cambria" w:eastAsia="Cambria" w:hAnsi="Cambria" w:cs="Cambria"/>
          <w:i/>
        </w:rPr>
        <w:t>Inside Magritte</w:t>
      </w:r>
      <w:r>
        <w:rPr>
          <w:rFonts w:ascii="Cambria" w:eastAsia="Cambria" w:hAnsi="Cambria" w:cs="Cambria"/>
        </w:rPr>
        <w:t>, chiarendo le relazioni dell’artista con le coordinate espressive del movimento surrealista e l’evoluzione della sua poetica.</w:t>
      </w:r>
    </w:p>
    <w:p w:rsidR="006B6AC3" w:rsidRDefault="006B6AC3" w:rsidP="00451B10">
      <w:pPr>
        <w:widowControl w:val="0"/>
        <w:suppressAutoHyphens/>
        <w:autoSpaceDE w:val="0"/>
        <w:autoSpaceDN w:val="0"/>
        <w:ind w:right="98"/>
        <w:contextualSpacing/>
        <w:jc w:val="both"/>
        <w:rPr>
          <w:rFonts w:ascii="Cambria" w:eastAsia="Cambria" w:hAnsi="Cambria" w:cs="Cambria"/>
        </w:rPr>
      </w:pPr>
    </w:p>
    <w:p w:rsidR="006B6AC3" w:rsidRPr="006B6AC3" w:rsidRDefault="006B6AC3" w:rsidP="00451B10">
      <w:pPr>
        <w:widowControl w:val="0"/>
        <w:suppressAutoHyphens/>
        <w:autoSpaceDE w:val="0"/>
        <w:autoSpaceDN w:val="0"/>
        <w:ind w:right="98"/>
        <w:contextualSpacing/>
        <w:jc w:val="both"/>
        <w:rPr>
          <w:rFonts w:ascii="Cambria" w:eastAsia="Cambria" w:hAnsi="Cambria" w:cs="Cambria"/>
          <w:b/>
          <w:bCs/>
          <w:i/>
          <w:color w:val="FF0000"/>
        </w:rPr>
      </w:pPr>
      <w:r>
        <w:rPr>
          <w:rFonts w:ascii="Cambria" w:eastAsia="Cambria" w:hAnsi="Cambria" w:cs="Cambria"/>
          <w:b/>
          <w:bCs/>
          <w:i/>
          <w:color w:val="5F4879"/>
        </w:rPr>
        <w:t>VISITA GUIDATA INTRODUTTIVA DI 30’ E VISITA LIBERA ALLA RAPPRESENTAZIONE MULTIMEDIALE (CIRCA ’50)</w:t>
      </w:r>
      <w:r>
        <w:rPr>
          <w:rFonts w:ascii="Cambria" w:eastAsia="Cambria" w:hAnsi="Cambria" w:cs="Cambria"/>
          <w:b/>
          <w:bCs/>
          <w:i/>
          <w:color w:val="FF0000"/>
        </w:rPr>
        <w:t xml:space="preserve"> </w:t>
      </w:r>
    </w:p>
    <w:p w:rsidR="006B6AC3" w:rsidRDefault="006B6AC3" w:rsidP="00451B10">
      <w:pPr>
        <w:widowControl w:val="0"/>
        <w:autoSpaceDE w:val="0"/>
        <w:autoSpaceDN w:val="0"/>
        <w:rPr>
          <w:rFonts w:ascii="Cambria" w:eastAsia="Cambria" w:hAnsi="Cambria" w:cs="Cambria"/>
          <w:b/>
          <w:bCs/>
          <w:i/>
          <w:color w:val="5F4879"/>
        </w:rPr>
      </w:pPr>
      <w:r>
        <w:rPr>
          <w:rFonts w:ascii="Cambria" w:eastAsia="Cambria" w:hAnsi="Cambria" w:cs="Cambria"/>
          <w:b/>
          <w:bCs/>
          <w:i/>
          <w:color w:val="5F4879"/>
        </w:rPr>
        <w:t xml:space="preserve">COSTO: 75 EURO PER GRUPPO + BIGLIETTO DI INGRESSO ALLA RAPPRESENTAZIONE MULTIMEDIALE (1 GRATUITÀ PER CAPOGRUPPO) + PRENOTAZIONE OBBLIGATORIA </w:t>
      </w:r>
    </w:p>
    <w:p w:rsidR="006B6AC3" w:rsidRDefault="006B6AC3" w:rsidP="00451B10">
      <w:pPr>
        <w:widowControl w:val="0"/>
        <w:suppressAutoHyphens/>
        <w:autoSpaceDE w:val="0"/>
        <w:autoSpaceDN w:val="0"/>
        <w:ind w:right="98"/>
        <w:contextualSpacing/>
        <w:jc w:val="both"/>
        <w:rPr>
          <w:rFonts w:ascii="Cambria" w:eastAsia="Cambria" w:hAnsi="Cambria" w:cs="Cambria"/>
          <w:b/>
          <w:bCs/>
          <w:i/>
          <w:color w:val="5F4879"/>
        </w:rPr>
      </w:pPr>
    </w:p>
    <w:p w:rsidR="00451B10" w:rsidRDefault="00451B10" w:rsidP="00451B10">
      <w:pPr>
        <w:widowControl w:val="0"/>
        <w:suppressAutoHyphens/>
        <w:autoSpaceDE w:val="0"/>
        <w:autoSpaceDN w:val="0"/>
        <w:ind w:right="98"/>
        <w:contextualSpacing/>
        <w:jc w:val="both"/>
        <w:rPr>
          <w:rFonts w:ascii="Cambria" w:eastAsia="Cambria" w:hAnsi="Cambria" w:cs="Cambria"/>
          <w:bCs/>
          <w:i/>
          <w:color w:val="000000" w:themeColor="text1"/>
        </w:rPr>
      </w:pPr>
    </w:p>
    <w:p w:rsidR="006B6AC3" w:rsidRPr="006B6AC3" w:rsidRDefault="006B6AC3" w:rsidP="00451B10">
      <w:pPr>
        <w:widowControl w:val="0"/>
        <w:suppressAutoHyphens/>
        <w:autoSpaceDE w:val="0"/>
        <w:autoSpaceDN w:val="0"/>
        <w:ind w:right="98"/>
        <w:contextualSpacing/>
        <w:jc w:val="both"/>
        <w:rPr>
          <w:rFonts w:ascii="Cambria" w:eastAsia="Cambria" w:hAnsi="Cambria" w:cs="Cambria"/>
          <w:bCs/>
          <w:i/>
          <w:color w:val="000000" w:themeColor="text1"/>
        </w:rPr>
      </w:pPr>
      <w:r w:rsidRPr="006B6AC3">
        <w:rPr>
          <w:rFonts w:ascii="Cambria" w:eastAsia="Cambria" w:hAnsi="Cambria" w:cs="Cambria"/>
          <w:bCs/>
          <w:i/>
          <w:color w:val="000000" w:themeColor="text1"/>
        </w:rPr>
        <w:t xml:space="preserve">*Si ricorda che Inside Magritte è una rappresentazione multimediale </w:t>
      </w:r>
      <w:proofErr w:type="spellStart"/>
      <w:r w:rsidRPr="006B6AC3">
        <w:rPr>
          <w:rFonts w:ascii="Cambria" w:eastAsia="Cambria" w:hAnsi="Cambria" w:cs="Cambria"/>
          <w:bCs/>
          <w:i/>
          <w:color w:val="000000" w:themeColor="text1"/>
        </w:rPr>
        <w:t>immersiva</w:t>
      </w:r>
      <w:proofErr w:type="spellEnd"/>
      <w:r w:rsidRPr="006B6AC3">
        <w:rPr>
          <w:rFonts w:ascii="Cambria" w:eastAsia="Cambria" w:hAnsi="Cambria" w:cs="Cambria"/>
          <w:bCs/>
          <w:i/>
          <w:color w:val="000000" w:themeColor="text1"/>
        </w:rPr>
        <w:t xml:space="preserve"> composta da video e musiche, pertanto la visita è libera e non prevede la presenza di una guida.  </w:t>
      </w:r>
    </w:p>
    <w:p w:rsidR="006B6AC3" w:rsidRPr="006B6AC3" w:rsidRDefault="006B6AC3" w:rsidP="00451B10">
      <w:pPr>
        <w:spacing w:after="160" w:line="254" w:lineRule="auto"/>
        <w:jc w:val="both"/>
        <w:rPr>
          <w:color w:val="000000" w:themeColor="text1"/>
        </w:rPr>
      </w:pPr>
    </w:p>
    <w:p w:rsidR="006B6AC3" w:rsidRDefault="006B6AC3" w:rsidP="00451B10">
      <w:pPr>
        <w:jc w:val="both"/>
      </w:pPr>
    </w:p>
    <w:p w:rsidR="00A43D37" w:rsidRPr="004A783C" w:rsidRDefault="00A43D37" w:rsidP="006B6AC3">
      <w:pPr>
        <w:rPr>
          <w:rFonts w:ascii="Cambria" w:hAnsi="Cambria"/>
        </w:rPr>
      </w:pPr>
    </w:p>
    <w:sectPr w:rsidR="00A43D37" w:rsidRPr="004A783C" w:rsidSect="009155BD">
      <w:headerReference w:type="default" r:id="rId7"/>
      <w:footerReference w:type="default" r:id="rId8"/>
      <w:pgSz w:w="11900" w:h="16840"/>
      <w:pgMar w:top="1417" w:right="1134" w:bottom="1134" w:left="1134" w:header="107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65" w:rsidRDefault="00932665" w:rsidP="00232C86">
      <w:r>
        <w:separator/>
      </w:r>
    </w:p>
  </w:endnote>
  <w:endnote w:type="continuationSeparator" w:id="0">
    <w:p w:rsidR="00932665" w:rsidRDefault="00932665" w:rsidP="0023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86" w:rsidRDefault="009155BD">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-79798</wp:posOffset>
              </wp:positionV>
              <wp:extent cx="6070600" cy="0"/>
              <wp:effectExtent l="0" t="0" r="12700" b="12700"/>
              <wp:wrapNone/>
              <wp:docPr id="3" name="Connettore 1 3"/>
              <wp:cNvGraphicFramePr/>
              <a:graphic xmlns:a="http://schemas.openxmlformats.org/drawingml/2006/main">
                <a:graphicData uri="http://schemas.microsoft.com/office/word/2010/wordprocessingShape">
                  <wps:wsp>
                    <wps:cNvCnPr/>
                    <wps:spPr>
                      <a:xfrm>
                        <a:off x="0" y="0"/>
                        <a:ext cx="6070600" cy="0"/>
                      </a:xfrm>
                      <a:prstGeom prst="line">
                        <a:avLst/>
                      </a:prstGeom>
                      <a:ln>
                        <a:solidFill>
                          <a:srgbClr val="577BC4"/>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DF67EC" id="Connettore 1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3pt" to="479.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" strokecolor="#577bc4" strokeweight="1pt">
              <v:stroke joinstyle="miter"/>
            </v:line>
          </w:pict>
        </mc:Fallback>
      </mc:AlternateContent>
    </w:r>
    <w:r w:rsidR="008B3BCD">
      <w:rPr>
        <w:noProof/>
        <w:lang w:eastAsia="it-IT"/>
      </w:rPr>
      <w:drawing>
        <wp:inline distT="0" distB="0" distL="0" distR="0">
          <wp:extent cx="6116320" cy="5670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ng"/>
                  <pic:cNvPicPr/>
                </pic:nvPicPr>
                <pic:blipFill>
                  <a:blip r:embed="rId1">
                    <a:extLst>
                      <a:ext uri="{28A0092B-C50C-407E-A947-70E740481C1C}">
                        <a14:useLocalDpi xmlns:a14="http://schemas.microsoft.com/office/drawing/2010/main" val="0"/>
                      </a:ext>
                    </a:extLst>
                  </a:blip>
                  <a:stretch>
                    <a:fillRect/>
                  </a:stretch>
                </pic:blipFill>
                <pic:spPr>
                  <a:xfrm>
                    <a:off x="0" y="0"/>
                    <a:ext cx="6116320" cy="567055"/>
                  </a:xfrm>
                  <a:prstGeom prst="rect">
                    <a:avLst/>
                  </a:prstGeom>
                </pic:spPr>
              </pic:pic>
            </a:graphicData>
          </a:graphic>
        </wp:inline>
      </w:drawing>
    </w:r>
  </w:p>
  <w:p w:rsidR="00232C86" w:rsidRDefault="00232C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65" w:rsidRDefault="00932665" w:rsidP="00232C86">
      <w:r>
        <w:separator/>
      </w:r>
    </w:p>
  </w:footnote>
  <w:footnote w:type="continuationSeparator" w:id="0">
    <w:p w:rsidR="00932665" w:rsidRDefault="00932665" w:rsidP="0023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86" w:rsidRDefault="00862F47">
    <w:pPr>
      <w:pStyle w:val="Intestazione"/>
    </w:pPr>
    <w:r>
      <w:rPr>
        <w:noProof/>
        <w:lang w:eastAsia="it-IT"/>
      </w:rPr>
      <w:drawing>
        <wp:inline distT="0" distB="0" distL="0" distR="0">
          <wp:extent cx="6116320" cy="842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png"/>
                  <pic:cNvPicPr/>
                </pic:nvPicPr>
                <pic:blipFill>
                  <a:blip r:embed="rId1">
                    <a:extLst>
                      <a:ext uri="{28A0092B-C50C-407E-A947-70E740481C1C}">
                        <a14:useLocalDpi xmlns:a14="http://schemas.microsoft.com/office/drawing/2010/main" val="0"/>
                      </a:ext>
                    </a:extLst>
                  </a:blip>
                  <a:stretch>
                    <a:fillRect/>
                  </a:stretch>
                </pic:blipFill>
                <pic:spPr>
                  <a:xfrm>
                    <a:off x="0" y="0"/>
                    <a:ext cx="6116320" cy="842010"/>
                  </a:xfrm>
                  <a:prstGeom prst="rect">
                    <a:avLst/>
                  </a:prstGeom>
                </pic:spPr>
              </pic:pic>
            </a:graphicData>
          </a:graphic>
        </wp:inline>
      </w:drawing>
    </w:r>
  </w:p>
  <w:p w:rsidR="00232C86" w:rsidRDefault="00232C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1721"/>
    <w:multiLevelType w:val="hybridMultilevel"/>
    <w:tmpl w:val="AFE8DF62"/>
    <w:lvl w:ilvl="0" w:tplc="04100001">
      <w:start w:val="1"/>
      <w:numFmt w:val="bullet"/>
      <w:lvlText w:val=""/>
      <w:lvlJc w:val="left"/>
      <w:pPr>
        <w:ind w:left="760" w:hanging="360"/>
      </w:pPr>
      <w:rPr>
        <w:rFonts w:ascii="Symbol" w:hAnsi="Symbol" w:hint="default"/>
      </w:rPr>
    </w:lvl>
    <w:lvl w:ilvl="1" w:tplc="04100003">
      <w:start w:val="1"/>
      <w:numFmt w:val="bullet"/>
      <w:lvlText w:val="o"/>
      <w:lvlJc w:val="left"/>
      <w:pPr>
        <w:ind w:left="1480" w:hanging="360"/>
      </w:pPr>
      <w:rPr>
        <w:rFonts w:ascii="Courier New" w:hAnsi="Courier New" w:cs="Courier New" w:hint="default"/>
      </w:rPr>
    </w:lvl>
    <w:lvl w:ilvl="2" w:tplc="04100005">
      <w:start w:val="1"/>
      <w:numFmt w:val="bullet"/>
      <w:lvlText w:val=""/>
      <w:lvlJc w:val="left"/>
      <w:pPr>
        <w:ind w:left="2200" w:hanging="360"/>
      </w:pPr>
      <w:rPr>
        <w:rFonts w:ascii="Wingdings" w:hAnsi="Wingdings" w:hint="default"/>
      </w:rPr>
    </w:lvl>
    <w:lvl w:ilvl="3" w:tplc="04100001">
      <w:start w:val="1"/>
      <w:numFmt w:val="bullet"/>
      <w:lvlText w:val=""/>
      <w:lvlJc w:val="left"/>
      <w:pPr>
        <w:ind w:left="2920" w:hanging="360"/>
      </w:pPr>
      <w:rPr>
        <w:rFonts w:ascii="Symbol" w:hAnsi="Symbol" w:hint="default"/>
      </w:rPr>
    </w:lvl>
    <w:lvl w:ilvl="4" w:tplc="04100003">
      <w:start w:val="1"/>
      <w:numFmt w:val="bullet"/>
      <w:lvlText w:val="o"/>
      <w:lvlJc w:val="left"/>
      <w:pPr>
        <w:ind w:left="3640" w:hanging="360"/>
      </w:pPr>
      <w:rPr>
        <w:rFonts w:ascii="Courier New" w:hAnsi="Courier New" w:cs="Courier New" w:hint="default"/>
      </w:rPr>
    </w:lvl>
    <w:lvl w:ilvl="5" w:tplc="04100005">
      <w:start w:val="1"/>
      <w:numFmt w:val="bullet"/>
      <w:lvlText w:val=""/>
      <w:lvlJc w:val="left"/>
      <w:pPr>
        <w:ind w:left="4360" w:hanging="360"/>
      </w:pPr>
      <w:rPr>
        <w:rFonts w:ascii="Wingdings" w:hAnsi="Wingdings" w:hint="default"/>
      </w:rPr>
    </w:lvl>
    <w:lvl w:ilvl="6" w:tplc="04100001">
      <w:start w:val="1"/>
      <w:numFmt w:val="bullet"/>
      <w:lvlText w:val=""/>
      <w:lvlJc w:val="left"/>
      <w:pPr>
        <w:ind w:left="5080" w:hanging="360"/>
      </w:pPr>
      <w:rPr>
        <w:rFonts w:ascii="Symbol" w:hAnsi="Symbol" w:hint="default"/>
      </w:rPr>
    </w:lvl>
    <w:lvl w:ilvl="7" w:tplc="04100003">
      <w:start w:val="1"/>
      <w:numFmt w:val="bullet"/>
      <w:lvlText w:val="o"/>
      <w:lvlJc w:val="left"/>
      <w:pPr>
        <w:ind w:left="5800" w:hanging="360"/>
      </w:pPr>
      <w:rPr>
        <w:rFonts w:ascii="Courier New" w:hAnsi="Courier New" w:cs="Courier New" w:hint="default"/>
      </w:rPr>
    </w:lvl>
    <w:lvl w:ilvl="8" w:tplc="04100005">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86"/>
    <w:rsid w:val="00020AF5"/>
    <w:rsid w:val="00157DB5"/>
    <w:rsid w:val="001645C3"/>
    <w:rsid w:val="00177D4B"/>
    <w:rsid w:val="00190529"/>
    <w:rsid w:val="00232C86"/>
    <w:rsid w:val="002C2D67"/>
    <w:rsid w:val="002D47C6"/>
    <w:rsid w:val="002E0C9A"/>
    <w:rsid w:val="003B6C5D"/>
    <w:rsid w:val="00440928"/>
    <w:rsid w:val="00441F79"/>
    <w:rsid w:val="00451B10"/>
    <w:rsid w:val="004528AF"/>
    <w:rsid w:val="00453B90"/>
    <w:rsid w:val="004A783C"/>
    <w:rsid w:val="004D1661"/>
    <w:rsid w:val="005472BB"/>
    <w:rsid w:val="00585402"/>
    <w:rsid w:val="006B6AC3"/>
    <w:rsid w:val="00783CDE"/>
    <w:rsid w:val="007B1425"/>
    <w:rsid w:val="007D7772"/>
    <w:rsid w:val="00837EE8"/>
    <w:rsid w:val="00862F47"/>
    <w:rsid w:val="008B040E"/>
    <w:rsid w:val="008B3BCD"/>
    <w:rsid w:val="009155BD"/>
    <w:rsid w:val="00932665"/>
    <w:rsid w:val="00A31D0A"/>
    <w:rsid w:val="00A43D37"/>
    <w:rsid w:val="00BC335C"/>
    <w:rsid w:val="00D77E95"/>
    <w:rsid w:val="00E26255"/>
    <w:rsid w:val="00EB03E4"/>
    <w:rsid w:val="00FD0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4FA1A04-4EB1-0E4B-9520-E2A5AA9D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C5D"/>
    <w:rPr>
      <w:rFonts w:eastAsiaTheme="minorEastAsia"/>
      <w:lang w:eastAsia="it-IT"/>
    </w:rPr>
  </w:style>
  <w:style w:type="paragraph" w:styleId="Titolo1">
    <w:name w:val="heading 1"/>
    <w:basedOn w:val="Normale"/>
    <w:next w:val="Normale"/>
    <w:link w:val="Titolo1Carattere"/>
    <w:uiPriority w:val="9"/>
    <w:qFormat/>
    <w:rsid w:val="00190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837E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2C86"/>
    <w:pPr>
      <w:tabs>
        <w:tab w:val="center" w:pos="4819"/>
        <w:tab w:val="right" w:pos="9638"/>
      </w:tabs>
    </w:pPr>
    <w:rPr>
      <w:rFonts w:eastAsiaTheme="minorHAnsi"/>
      <w:lang w:eastAsia="en-US"/>
    </w:rPr>
  </w:style>
  <w:style w:type="character" w:customStyle="1" w:styleId="IntestazioneCarattere">
    <w:name w:val="Intestazione Carattere"/>
    <w:basedOn w:val="Carpredefinitoparagrafo"/>
    <w:link w:val="Intestazione"/>
    <w:uiPriority w:val="99"/>
    <w:rsid w:val="00232C86"/>
  </w:style>
  <w:style w:type="paragraph" w:styleId="Pidipagina">
    <w:name w:val="footer"/>
    <w:basedOn w:val="Normale"/>
    <w:link w:val="PidipaginaCarattere"/>
    <w:uiPriority w:val="99"/>
    <w:unhideWhenUsed/>
    <w:rsid w:val="00232C86"/>
    <w:pPr>
      <w:tabs>
        <w:tab w:val="center" w:pos="4819"/>
        <w:tab w:val="right" w:pos="9638"/>
      </w:tabs>
    </w:pPr>
    <w:rPr>
      <w:rFonts w:eastAsiaTheme="minorHAnsi"/>
      <w:lang w:eastAsia="en-US"/>
    </w:rPr>
  </w:style>
  <w:style w:type="character" w:customStyle="1" w:styleId="PidipaginaCarattere">
    <w:name w:val="Piè di pagina Carattere"/>
    <w:basedOn w:val="Carpredefinitoparagrafo"/>
    <w:link w:val="Pidipagina"/>
    <w:uiPriority w:val="99"/>
    <w:rsid w:val="00232C86"/>
  </w:style>
  <w:style w:type="character" w:styleId="Collegamentoipertestuale">
    <w:name w:val="Hyperlink"/>
    <w:uiPriority w:val="99"/>
    <w:unhideWhenUsed/>
    <w:rsid w:val="003B6C5D"/>
    <w:rPr>
      <w:color w:val="0563C1"/>
      <w:u w:val="single"/>
    </w:rPr>
  </w:style>
  <w:style w:type="paragraph" w:styleId="NormaleWeb">
    <w:name w:val="Normal (Web)"/>
    <w:basedOn w:val="Normale"/>
    <w:uiPriority w:val="99"/>
    <w:unhideWhenUsed/>
    <w:rsid w:val="003B6C5D"/>
    <w:pPr>
      <w:spacing w:before="100" w:beforeAutospacing="1" w:after="100" w:afterAutospacing="1"/>
    </w:pPr>
    <w:rPr>
      <w:rFonts w:ascii="Times New Roman" w:eastAsia="Times New Roman" w:hAnsi="Times New Roman" w:cs="Times New Roman"/>
    </w:rPr>
  </w:style>
  <w:style w:type="paragraph" w:customStyle="1" w:styleId="Default">
    <w:name w:val="Default"/>
    <w:rsid w:val="003B6C5D"/>
    <w:pPr>
      <w:autoSpaceDE w:val="0"/>
      <w:autoSpaceDN w:val="0"/>
      <w:adjustRightInd w:val="0"/>
    </w:pPr>
    <w:rPr>
      <w:rFonts w:ascii="Calibri" w:hAnsi="Calibri" w:cs="Calibri"/>
      <w:color w:val="000000"/>
    </w:rPr>
  </w:style>
  <w:style w:type="character" w:customStyle="1" w:styleId="lrzxr">
    <w:name w:val="lrzxr"/>
    <w:basedOn w:val="Carpredefinitoparagrafo"/>
    <w:rsid w:val="003B6C5D"/>
  </w:style>
  <w:style w:type="paragraph" w:customStyle="1" w:styleId="Standard">
    <w:name w:val="Standard"/>
    <w:rsid w:val="003B6C5D"/>
    <w:pPr>
      <w:suppressAutoHyphens/>
      <w:autoSpaceDN w:val="0"/>
      <w:textAlignment w:val="baseline"/>
    </w:pPr>
    <w:rPr>
      <w:rFonts w:ascii="Liberation Serif" w:eastAsia="SimSun" w:hAnsi="Liberation Serif" w:cs="Mangal"/>
      <w:kern w:val="3"/>
      <w:lang w:eastAsia="zh-CN" w:bidi="hi-IN"/>
    </w:rPr>
  </w:style>
  <w:style w:type="character" w:customStyle="1" w:styleId="Titolo2Carattere">
    <w:name w:val="Titolo 2 Carattere"/>
    <w:basedOn w:val="Carpredefinitoparagrafo"/>
    <w:link w:val="Titolo2"/>
    <w:uiPriority w:val="9"/>
    <w:rsid w:val="00837EE8"/>
    <w:rPr>
      <w:rFonts w:ascii="Times New Roman" w:eastAsia="Times New Roman" w:hAnsi="Times New Roman" w:cs="Times New Roman"/>
      <w:b/>
      <w:bCs/>
      <w:sz w:val="36"/>
      <w:szCs w:val="36"/>
      <w:lang w:eastAsia="it-IT"/>
    </w:rPr>
  </w:style>
  <w:style w:type="character" w:customStyle="1" w:styleId="username">
    <w:name w:val="username"/>
    <w:basedOn w:val="Carpredefinitoparagrafo"/>
    <w:rsid w:val="00837EE8"/>
  </w:style>
  <w:style w:type="paragraph" w:styleId="Paragrafoelenco">
    <w:name w:val="List Paragraph"/>
    <w:basedOn w:val="Normale"/>
    <w:uiPriority w:val="34"/>
    <w:qFormat/>
    <w:rsid w:val="008B040E"/>
    <w:pPr>
      <w:ind w:left="720"/>
      <w:contextualSpacing/>
    </w:pPr>
    <w:rPr>
      <w:rFonts w:eastAsiaTheme="minorHAnsi"/>
      <w:sz w:val="22"/>
      <w:szCs w:val="22"/>
      <w:lang w:eastAsia="en-US"/>
    </w:rPr>
  </w:style>
  <w:style w:type="character" w:customStyle="1" w:styleId="Titolo1Carattere">
    <w:name w:val="Titolo 1 Carattere"/>
    <w:basedOn w:val="Carpredefinitoparagrafo"/>
    <w:link w:val="Titolo1"/>
    <w:uiPriority w:val="9"/>
    <w:rsid w:val="00190529"/>
    <w:rPr>
      <w:rFonts w:asciiTheme="majorHAnsi" w:eastAsiaTheme="majorEastAsia" w:hAnsiTheme="majorHAnsi" w:cstheme="majorBidi"/>
      <w:color w:val="2F5496" w:themeColor="accent1" w:themeShade="BF"/>
      <w:sz w:val="32"/>
      <w:szCs w:val="32"/>
      <w:lang w:eastAsia="it-IT"/>
    </w:rPr>
  </w:style>
  <w:style w:type="paragraph" w:styleId="Corpotesto">
    <w:name w:val="Body Text"/>
    <w:basedOn w:val="Normale"/>
    <w:link w:val="CorpotestoCarattere"/>
    <w:uiPriority w:val="1"/>
    <w:qFormat/>
    <w:rsid w:val="00190529"/>
    <w:pPr>
      <w:widowControl w:val="0"/>
      <w:autoSpaceDE w:val="0"/>
      <w:autoSpaceDN w:val="0"/>
    </w:pPr>
    <w:rPr>
      <w:rFonts w:ascii="Cambria" w:eastAsia="Cambria" w:hAnsi="Cambria" w:cs="Cambria"/>
      <w:lang w:val="en-US" w:eastAsia="en-US"/>
    </w:rPr>
  </w:style>
  <w:style w:type="character" w:customStyle="1" w:styleId="CorpotestoCarattere">
    <w:name w:val="Corpo testo Carattere"/>
    <w:basedOn w:val="Carpredefinitoparagrafo"/>
    <w:link w:val="Corpotesto"/>
    <w:uiPriority w:val="1"/>
    <w:rsid w:val="00190529"/>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Moreschini</dc:creator>
  <cp:keywords/>
  <dc:description/>
  <cp:lastModifiedBy>Occhini Elettra</cp:lastModifiedBy>
  <cp:revision>5</cp:revision>
  <cp:lastPrinted>2018-10-03T09:35:00Z</cp:lastPrinted>
  <dcterms:created xsi:type="dcterms:W3CDTF">2018-10-01T10:48:00Z</dcterms:created>
  <dcterms:modified xsi:type="dcterms:W3CDTF">2018-10-03T09:37:00Z</dcterms:modified>
</cp:coreProperties>
</file>